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A26C4" w14:textId="5F338218" w:rsidR="00756AE9" w:rsidRPr="00756AE9" w:rsidRDefault="00756AE9" w:rsidP="00A852AC">
      <w:pPr>
        <w:spacing w:line="276" w:lineRule="auto"/>
        <w:jc w:val="center"/>
        <w:rPr>
          <w:rFonts w:ascii="Verdana" w:hAnsi="Verdana"/>
          <w:bCs/>
          <w:sz w:val="28"/>
          <w:szCs w:val="28"/>
        </w:rPr>
      </w:pPr>
      <w:r w:rsidRPr="00756AE9">
        <w:rPr>
          <w:rFonts w:ascii="Verdana" w:hAnsi="Verdana"/>
          <w:bCs/>
          <w:sz w:val="28"/>
          <w:szCs w:val="28"/>
        </w:rPr>
        <w:t>VZOR</w:t>
      </w:r>
    </w:p>
    <w:p w14:paraId="10A2DCEA" w14:textId="51E31ADB" w:rsidR="00AD2BF9" w:rsidRPr="00A852AC" w:rsidRDefault="00406E39" w:rsidP="00A852AC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 w:rsidRPr="00A852AC">
        <w:rPr>
          <w:rFonts w:ascii="Verdana" w:hAnsi="Verdana"/>
          <w:b/>
          <w:sz w:val="28"/>
          <w:szCs w:val="28"/>
        </w:rPr>
        <w:t>Seznam poddo</w:t>
      </w:r>
      <w:r w:rsidR="00A852AC">
        <w:rPr>
          <w:rFonts w:ascii="Verdana" w:hAnsi="Verdana"/>
          <w:b/>
          <w:sz w:val="28"/>
          <w:szCs w:val="28"/>
        </w:rPr>
        <w:t>da</w:t>
      </w:r>
      <w:r w:rsidRPr="00A852AC">
        <w:rPr>
          <w:rFonts w:ascii="Verdana" w:hAnsi="Verdana"/>
          <w:b/>
          <w:sz w:val="28"/>
          <w:szCs w:val="28"/>
        </w:rPr>
        <w:t>vatelů</w:t>
      </w:r>
    </w:p>
    <w:p w14:paraId="5301B3C8" w14:textId="77777777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  <w:r w:rsidRPr="00A852AC">
        <w:rPr>
          <w:rFonts w:ascii="Verdana" w:hAnsi="Verdana"/>
          <w:bCs/>
          <w:sz w:val="20"/>
          <w:szCs w:val="20"/>
        </w:rPr>
        <w:t>dle § 105 odst. 1 zákona č</w:t>
      </w:r>
      <w:r w:rsidR="00A852AC">
        <w:rPr>
          <w:rFonts w:ascii="Verdana" w:hAnsi="Verdana"/>
          <w:bCs/>
          <w:sz w:val="20"/>
          <w:szCs w:val="20"/>
        </w:rPr>
        <w:t>.</w:t>
      </w:r>
      <w:r w:rsidRPr="00A852AC">
        <w:rPr>
          <w:rFonts w:ascii="Verdana" w:hAnsi="Verdana"/>
          <w:bCs/>
          <w:sz w:val="20"/>
          <w:szCs w:val="20"/>
        </w:rPr>
        <w:t xml:space="preserve"> 134/2016 Sb., o zadávání veřejných zakázek</w:t>
      </w:r>
    </w:p>
    <w:p w14:paraId="035AD108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6283F954" w14:textId="328B3A9C" w:rsidR="00756AE9" w:rsidRPr="00B41A4E" w:rsidRDefault="00B44A69" w:rsidP="0047771A">
      <w:pPr>
        <w:ind w:left="2835" w:hanging="2835"/>
        <w:contextualSpacing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b/>
          <w:bCs/>
          <w:sz w:val="20"/>
          <w:szCs w:val="20"/>
        </w:rPr>
        <w:t>Název veřejné zakázky:</w:t>
      </w:r>
      <w:r w:rsidRPr="00A852AC">
        <w:rPr>
          <w:rFonts w:ascii="Verdana" w:hAnsi="Verdana"/>
          <w:b/>
          <w:sz w:val="20"/>
          <w:szCs w:val="20"/>
        </w:rPr>
        <w:t xml:space="preserve"> </w:t>
      </w:r>
      <w:r w:rsidRPr="00A852AC">
        <w:rPr>
          <w:rFonts w:ascii="Verdana" w:hAnsi="Verdana"/>
          <w:sz w:val="20"/>
          <w:szCs w:val="20"/>
        </w:rPr>
        <w:tab/>
      </w:r>
      <w:r w:rsidR="00C009E6" w:rsidRPr="00115A07">
        <w:rPr>
          <w:rFonts w:ascii="Arial" w:hAnsi="Arial" w:cs="Arial"/>
          <w:b/>
          <w:bCs/>
          <w:sz w:val="22"/>
          <w:szCs w:val="22"/>
        </w:rPr>
        <w:t xml:space="preserve">Ostraha objektů společnosti </w:t>
      </w:r>
      <w:r w:rsidR="00C009E6" w:rsidRPr="00115A07">
        <w:rPr>
          <w:rFonts w:ascii="Arial" w:hAnsi="Arial" w:cs="Arial"/>
          <w:b/>
          <w:sz w:val="22"/>
          <w:szCs w:val="22"/>
        </w:rPr>
        <w:t>EKOLTES Hranice, a.s.</w:t>
      </w:r>
    </w:p>
    <w:p w14:paraId="478B33CC" w14:textId="44F652DC" w:rsidR="00412CBF" w:rsidRPr="00412CBF" w:rsidRDefault="00412CBF" w:rsidP="00412CBF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/>
          <w:bCs/>
          <w:sz w:val="20"/>
          <w:szCs w:val="20"/>
        </w:rPr>
      </w:pPr>
      <w:r w:rsidRPr="00412CBF">
        <w:rPr>
          <w:rFonts w:ascii="Verdana" w:hAnsi="Verdana" w:cs="Segoe UI"/>
          <w:b/>
          <w:bCs/>
          <w:sz w:val="20"/>
          <w:szCs w:val="20"/>
        </w:rPr>
        <w:t xml:space="preserve"> </w:t>
      </w:r>
    </w:p>
    <w:p w14:paraId="4E11DD6C" w14:textId="26773DD1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1E6856F2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23DC4C2C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Účastník: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5562E7AF" w14:textId="77777777" w:rsidR="00B44A69" w:rsidRPr="00A852AC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4A69" w:rsidRPr="00A852AC">
        <w:rPr>
          <w:rFonts w:ascii="Verdana" w:hAnsi="Verdana"/>
          <w:b/>
          <w:sz w:val="20"/>
          <w:szCs w:val="20"/>
        </w:rPr>
        <w:t>:</w:t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4E5F0B27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IČO: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2F3BA432" w14:textId="77777777" w:rsidR="00B44A69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E16E184" w14:textId="77777777" w:rsidR="00A852AC" w:rsidRPr="00A852AC" w:rsidRDefault="00A852AC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38E2D179" w14:textId="3320AA7B" w:rsidR="00412CBF" w:rsidRPr="00412CBF" w:rsidRDefault="00B44A69" w:rsidP="00C009E6">
      <w:pPr>
        <w:contextualSpacing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 w:rsidR="006602FD">
        <w:rPr>
          <w:rFonts w:ascii="Verdana" w:hAnsi="Verdana"/>
          <w:sz w:val="20"/>
          <w:szCs w:val="20"/>
        </w:rPr>
        <w:t>částí</w:t>
      </w:r>
      <w:r w:rsidR="006602FD" w:rsidRPr="006602FD">
        <w:t xml:space="preserve"> </w:t>
      </w:r>
      <w:r w:rsidR="006602FD" w:rsidRPr="006602FD">
        <w:rPr>
          <w:rFonts w:ascii="Verdana" w:hAnsi="Verdana"/>
          <w:sz w:val="20"/>
          <w:szCs w:val="20"/>
        </w:rPr>
        <w:t>veřejné zakázky, které hodlá plnit prostřednictvím</w:t>
      </w:r>
      <w:r w:rsidR="00412CBF">
        <w:rPr>
          <w:rFonts w:ascii="Verdana" w:hAnsi="Verdana"/>
          <w:sz w:val="20"/>
          <w:szCs w:val="20"/>
        </w:rPr>
        <w:t xml:space="preserve"> </w:t>
      </w:r>
      <w:r w:rsidR="006602FD"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 w:rsidR="006602FD"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 w:rsidR="006602FD"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 w:rsidR="006602FD"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r w:rsidR="00C009E6" w:rsidRPr="00115A07">
        <w:rPr>
          <w:rFonts w:ascii="Arial" w:hAnsi="Arial" w:cs="Arial"/>
          <w:b/>
          <w:bCs/>
          <w:sz w:val="22"/>
          <w:szCs w:val="22"/>
        </w:rPr>
        <w:t xml:space="preserve">Ostraha objektů společnosti </w:t>
      </w:r>
      <w:r w:rsidR="00C009E6" w:rsidRPr="00115A07">
        <w:rPr>
          <w:rFonts w:ascii="Arial" w:hAnsi="Arial" w:cs="Arial"/>
          <w:b/>
          <w:sz w:val="22"/>
          <w:szCs w:val="22"/>
        </w:rPr>
        <w:t>EKOLTES Hranice, a.s.</w:t>
      </w:r>
      <w:r w:rsidR="00412CBF" w:rsidRPr="00412CBF">
        <w:rPr>
          <w:rFonts w:ascii="Verdana" w:hAnsi="Verdana" w:cs="Segoe UI"/>
          <w:b/>
          <w:bCs/>
          <w:sz w:val="20"/>
          <w:szCs w:val="20"/>
        </w:rPr>
        <w:t xml:space="preserve"> </w:t>
      </w:r>
    </w:p>
    <w:p w14:paraId="2D4DADF8" w14:textId="0F07CA26" w:rsidR="00A852AC" w:rsidRPr="00A852AC" w:rsidRDefault="00A852AC" w:rsidP="00A852A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5D6EC1" w:rsidRPr="00A852AC" w14:paraId="62AC7AB9" w14:textId="4287AE88" w:rsidTr="005D6EC1">
        <w:tc>
          <w:tcPr>
            <w:tcW w:w="4957" w:type="dxa"/>
          </w:tcPr>
          <w:p w14:paraId="1817C34F" w14:textId="2094E023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</w:t>
            </w:r>
            <w:r w:rsidR="00E35A03">
              <w:rPr>
                <w:rFonts w:ascii="Verdana" w:hAnsi="Verdana"/>
                <w:bCs/>
                <w:sz w:val="20"/>
                <w:szCs w:val="20"/>
              </w:rPr>
              <w:t>, mail a telefon</w:t>
            </w:r>
            <w:r w:rsidR="00E35A03">
              <w:rPr>
                <w:rStyle w:val="Znakapoznpodarou"/>
                <w:bCs/>
                <w:szCs w:val="20"/>
              </w:rPr>
              <w:footnoteReference w:id="1"/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)</w:t>
            </w:r>
          </w:p>
        </w:tc>
        <w:tc>
          <w:tcPr>
            <w:tcW w:w="4105" w:type="dxa"/>
          </w:tcPr>
          <w:p w14:paraId="6A3F62EF" w14:textId="21139232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5D6EC1" w:rsidRPr="00A852AC" w14:paraId="58491EEC" w14:textId="1CC34843" w:rsidTr="005D6EC1">
        <w:tc>
          <w:tcPr>
            <w:tcW w:w="4957" w:type="dxa"/>
          </w:tcPr>
          <w:p w14:paraId="0DED00E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AB7F93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287A043" w14:textId="4EE0D31A" w:rsidTr="005D6EC1">
        <w:tc>
          <w:tcPr>
            <w:tcW w:w="4957" w:type="dxa"/>
          </w:tcPr>
          <w:p w14:paraId="08341EA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20F6CA8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8A20A50" w14:textId="44C82533" w:rsidTr="005D6EC1">
        <w:tc>
          <w:tcPr>
            <w:tcW w:w="4957" w:type="dxa"/>
          </w:tcPr>
          <w:p w14:paraId="381C16C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D47E9E5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1DD4F2C9" w14:textId="5AE4E442" w:rsidTr="005D6EC1">
        <w:tc>
          <w:tcPr>
            <w:tcW w:w="4957" w:type="dxa"/>
          </w:tcPr>
          <w:p w14:paraId="6B725FE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A15B1A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AB26C64" w14:textId="4D4D79A2" w:rsidTr="005D6EC1">
        <w:tc>
          <w:tcPr>
            <w:tcW w:w="4957" w:type="dxa"/>
          </w:tcPr>
          <w:p w14:paraId="0D72DDC4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040228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45B63C1C" w14:textId="277882DC" w:rsidTr="005D6EC1">
        <w:tc>
          <w:tcPr>
            <w:tcW w:w="4957" w:type="dxa"/>
          </w:tcPr>
          <w:p w14:paraId="79F4F70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540FD2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1AFC50B" w14:textId="393C82BB" w:rsidTr="005D6EC1">
        <w:tc>
          <w:tcPr>
            <w:tcW w:w="4957" w:type="dxa"/>
          </w:tcPr>
          <w:p w14:paraId="7B2CD33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170174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23A7E6D" w14:textId="243AB6DF" w:rsidTr="005D6EC1">
        <w:tc>
          <w:tcPr>
            <w:tcW w:w="4957" w:type="dxa"/>
          </w:tcPr>
          <w:p w14:paraId="4F26E56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B8650F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A068279" w14:textId="6ADC15C6" w:rsidTr="005D6EC1">
        <w:tc>
          <w:tcPr>
            <w:tcW w:w="4957" w:type="dxa"/>
          </w:tcPr>
          <w:p w14:paraId="3910F15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83C403F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92C4BA4" w14:textId="5A797957" w:rsidTr="005D6EC1">
        <w:tc>
          <w:tcPr>
            <w:tcW w:w="4957" w:type="dxa"/>
          </w:tcPr>
          <w:p w14:paraId="46C831D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130F14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5E79D8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B7EDE6C" w14:textId="77777777" w:rsidR="00BE1348" w:rsidRDefault="00BE1348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A750DD6" w14:textId="71649A43" w:rsidR="00A852AC" w:rsidRDefault="00A852AC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7A0B7B0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8B7BE36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C092670" w14:textId="77777777" w:rsidR="00B44A69" w:rsidRPr="00A852AC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D95F46">
        <w:rPr>
          <w:rFonts w:ascii="Verdana" w:hAnsi="Verdana"/>
          <w:sz w:val="20"/>
          <w:szCs w:val="20"/>
          <w:highlight w:val="yellow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D95F46">
        <w:rPr>
          <w:rFonts w:ascii="Verdana" w:hAnsi="Verdana"/>
          <w:sz w:val="20"/>
          <w:szCs w:val="20"/>
          <w:highlight w:val="yellow"/>
        </w:rPr>
        <w:t>…………….</w:t>
      </w:r>
    </w:p>
    <w:p w14:paraId="4614643D" w14:textId="77777777" w:rsidR="00B44A69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2DE84FC" w14:textId="77777777" w:rsidR="00A852AC" w:rsidRP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DA08566" w14:textId="77777777" w:rsidR="00B44A69" w:rsidRPr="00A852AC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ab/>
      </w:r>
      <w:r w:rsidRPr="00A852AC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222A6955" w14:textId="17ADC638" w:rsidR="00B44A69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A852AC">
        <w:rPr>
          <w:i/>
          <w:szCs w:val="20"/>
          <w:highlight w:val="yellow"/>
        </w:rPr>
        <w:t>(Obchodní firma, jméno oprávněné osoby a její podpis    - doplní účastník)</w:t>
      </w:r>
    </w:p>
    <w:sectPr w:rsidR="00B44A69" w:rsidSect="006E00C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88B42" w14:textId="77777777" w:rsidR="00906D2C" w:rsidRDefault="00906D2C" w:rsidP="00B47B22">
      <w:r>
        <w:separator/>
      </w:r>
    </w:p>
  </w:endnote>
  <w:endnote w:type="continuationSeparator" w:id="0">
    <w:p w14:paraId="646C4E0C" w14:textId="77777777" w:rsidR="00906D2C" w:rsidRDefault="00906D2C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8C30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9BA0A" w14:textId="77777777" w:rsidR="00906D2C" w:rsidRDefault="00906D2C" w:rsidP="00B47B22">
      <w:r>
        <w:separator/>
      </w:r>
    </w:p>
  </w:footnote>
  <w:footnote w:type="continuationSeparator" w:id="0">
    <w:p w14:paraId="041BE6FF" w14:textId="77777777" w:rsidR="00906D2C" w:rsidRDefault="00906D2C" w:rsidP="00B47B22">
      <w:r>
        <w:continuationSeparator/>
      </w:r>
    </w:p>
  </w:footnote>
  <w:footnote w:id="1">
    <w:p w14:paraId="0A676633" w14:textId="2EF17021" w:rsidR="00E35A03" w:rsidRDefault="00E35A03">
      <w:pPr>
        <w:pStyle w:val="Textpoznpodarou"/>
      </w:pPr>
      <w:r>
        <w:rPr>
          <w:rStyle w:val="Znakapoznpodarou"/>
        </w:rPr>
        <w:footnoteRef/>
      </w:r>
      <w:r>
        <w:t xml:space="preserve"> Informace budou zveřejněny v rámci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02E9B" w14:textId="44F5174B" w:rsidR="00C80C82" w:rsidRDefault="00C80C82" w:rsidP="00C80C82">
    <w:pPr>
      <w:pStyle w:val="Zhlav"/>
    </w:pPr>
  </w:p>
  <w:p w14:paraId="55B8EF50" w14:textId="77777777" w:rsidR="00C80C82" w:rsidRDefault="00C80C82" w:rsidP="00C80C82">
    <w:pPr>
      <w:pStyle w:val="NadpisZD1"/>
    </w:pPr>
  </w:p>
  <w:p w14:paraId="32C1B0CC" w14:textId="77777777" w:rsidR="00C80C82" w:rsidRDefault="00C80C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90273">
    <w:abstractNumId w:val="0"/>
  </w:num>
  <w:num w:numId="2" w16cid:durableId="10550840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9"/>
    <w:rsid w:val="000044DC"/>
    <w:rsid w:val="000416C9"/>
    <w:rsid w:val="00060970"/>
    <w:rsid w:val="00072D21"/>
    <w:rsid w:val="001018C1"/>
    <w:rsid w:val="0010314C"/>
    <w:rsid w:val="0019074A"/>
    <w:rsid w:val="001A10A1"/>
    <w:rsid w:val="001F22F9"/>
    <w:rsid w:val="00327BC1"/>
    <w:rsid w:val="00340A25"/>
    <w:rsid w:val="00370AE5"/>
    <w:rsid w:val="003727DE"/>
    <w:rsid w:val="00406E39"/>
    <w:rsid w:val="00412CBF"/>
    <w:rsid w:val="004215FF"/>
    <w:rsid w:val="00422F49"/>
    <w:rsid w:val="00430A8A"/>
    <w:rsid w:val="0047771A"/>
    <w:rsid w:val="004C4E80"/>
    <w:rsid w:val="004D4581"/>
    <w:rsid w:val="0050314B"/>
    <w:rsid w:val="00555816"/>
    <w:rsid w:val="005878A6"/>
    <w:rsid w:val="00594C0C"/>
    <w:rsid w:val="005D6EC1"/>
    <w:rsid w:val="006602FD"/>
    <w:rsid w:val="00680A0B"/>
    <w:rsid w:val="006C2FED"/>
    <w:rsid w:val="006D0B4D"/>
    <w:rsid w:val="006E00CE"/>
    <w:rsid w:val="00756AE9"/>
    <w:rsid w:val="007A764E"/>
    <w:rsid w:val="007F33B1"/>
    <w:rsid w:val="007F3B63"/>
    <w:rsid w:val="008A0E32"/>
    <w:rsid w:val="00906D2C"/>
    <w:rsid w:val="009175A3"/>
    <w:rsid w:val="00917FD3"/>
    <w:rsid w:val="00981EC8"/>
    <w:rsid w:val="009B5900"/>
    <w:rsid w:val="009D63A5"/>
    <w:rsid w:val="00A852AC"/>
    <w:rsid w:val="00AC00B9"/>
    <w:rsid w:val="00AD2BF9"/>
    <w:rsid w:val="00AE03CF"/>
    <w:rsid w:val="00AE04F1"/>
    <w:rsid w:val="00B20130"/>
    <w:rsid w:val="00B44A69"/>
    <w:rsid w:val="00B47B22"/>
    <w:rsid w:val="00B75506"/>
    <w:rsid w:val="00B77BC0"/>
    <w:rsid w:val="00B90017"/>
    <w:rsid w:val="00B905C2"/>
    <w:rsid w:val="00B962CB"/>
    <w:rsid w:val="00BE1348"/>
    <w:rsid w:val="00BE3788"/>
    <w:rsid w:val="00C009E6"/>
    <w:rsid w:val="00C3517D"/>
    <w:rsid w:val="00C80C82"/>
    <w:rsid w:val="00CD777D"/>
    <w:rsid w:val="00CE7E42"/>
    <w:rsid w:val="00D551EA"/>
    <w:rsid w:val="00D95F46"/>
    <w:rsid w:val="00DD4D33"/>
    <w:rsid w:val="00E02E06"/>
    <w:rsid w:val="00E35A03"/>
    <w:rsid w:val="00EB332F"/>
    <w:rsid w:val="00EB6DB5"/>
    <w:rsid w:val="00F27C3D"/>
    <w:rsid w:val="00F572FF"/>
    <w:rsid w:val="00F74A6D"/>
    <w:rsid w:val="00FE7880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FD95"/>
  <w15:docId w15:val="{36DBA83D-58CA-4BB2-B096-641049D3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839A9-0235-4E6D-B620-74CF234E27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1BF70B-0130-41CC-B504-C5A569875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694A0A-E2F3-4239-AE9D-21CD09FAD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KK</cp:lastModifiedBy>
  <cp:revision>3</cp:revision>
  <dcterms:created xsi:type="dcterms:W3CDTF">2025-10-06T10:06:00Z</dcterms:created>
  <dcterms:modified xsi:type="dcterms:W3CDTF">2025-10-06T10:06:00Z</dcterms:modified>
</cp:coreProperties>
</file>